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E7D6F" w:rsidRPr="000D17C9" w:rsidRDefault="002F43F5">
      <w:pPr>
        <w:jc w:val="center"/>
        <w:rPr>
          <w:b/>
          <w:sz w:val="28"/>
          <w:szCs w:val="28"/>
          <w:lang w:val="pl-PL"/>
        </w:rPr>
      </w:pPr>
      <w:r w:rsidRPr="000D17C9">
        <w:rPr>
          <w:b/>
          <w:sz w:val="28"/>
          <w:szCs w:val="28"/>
          <w:lang w:val="pl-PL"/>
        </w:rPr>
        <w:t>„Słyszę Dobre Dźwięki”</w:t>
      </w:r>
    </w:p>
    <w:p w14:paraId="00000002" w14:textId="77777777" w:rsidR="003E7D6F" w:rsidRPr="000D17C9" w:rsidRDefault="002F43F5">
      <w:pPr>
        <w:jc w:val="center"/>
        <w:rPr>
          <w:b/>
          <w:lang w:val="pl-PL"/>
        </w:rPr>
      </w:pPr>
      <w:r w:rsidRPr="000D17C9">
        <w:rPr>
          <w:b/>
          <w:sz w:val="28"/>
          <w:szCs w:val="28"/>
          <w:lang w:val="pl-PL"/>
        </w:rPr>
        <w:t xml:space="preserve"> Regulamin IV edycji konkursu „Szkolne Strefy Harmonii”</w:t>
      </w:r>
      <w:r w:rsidRPr="000D17C9">
        <w:rPr>
          <w:b/>
          <w:lang w:val="pl-PL"/>
        </w:rPr>
        <w:t xml:space="preserve"> </w:t>
      </w:r>
    </w:p>
    <w:p w14:paraId="00000003" w14:textId="77777777" w:rsidR="003E7D6F" w:rsidRPr="000D17C9" w:rsidRDefault="002F43F5">
      <w:pPr>
        <w:jc w:val="center"/>
        <w:rPr>
          <w:b/>
          <w:lang w:val="pl-PL"/>
        </w:rPr>
      </w:pPr>
      <w:r w:rsidRPr="000D17C9">
        <w:rPr>
          <w:b/>
          <w:lang w:val="pl-PL"/>
        </w:rPr>
        <w:t>października 2021 r. do czerwca 2022 r.</w:t>
      </w:r>
    </w:p>
    <w:p w14:paraId="00000004" w14:textId="77777777" w:rsidR="003E7D6F" w:rsidRPr="000D17C9" w:rsidRDefault="003E7D6F">
      <w:pPr>
        <w:jc w:val="both"/>
        <w:rPr>
          <w:b/>
          <w:lang w:val="pl-PL"/>
        </w:rPr>
      </w:pPr>
    </w:p>
    <w:p w14:paraId="00000005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1. Organizatorem konkursu jest Filharmonia im. Mieczysława Karłowicza w Szczecinie z</w:t>
      </w:r>
    </w:p>
    <w:p w14:paraId="00000006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siedzibą przy ul. Małopolskiej 48, 70-515 Szczecin, zwana dalej Organizatorem.</w:t>
      </w:r>
    </w:p>
    <w:p w14:paraId="00000007" w14:textId="5D01A67F" w:rsidR="003E7D6F" w:rsidRPr="000D17C9" w:rsidRDefault="002F43F5">
      <w:pPr>
        <w:rPr>
          <w:lang w:val="pl-PL"/>
        </w:rPr>
      </w:pPr>
      <w:r w:rsidRPr="000D17C9">
        <w:rPr>
          <w:lang w:val="pl-PL"/>
        </w:rPr>
        <w:t>2. Konkurs trwa od</w:t>
      </w:r>
      <w:r w:rsidR="003B76C4" w:rsidRPr="000D17C9">
        <w:rPr>
          <w:lang w:val="pl-PL"/>
        </w:rPr>
        <w:t xml:space="preserve"> 1</w:t>
      </w:r>
      <w:r w:rsidRPr="000D17C9">
        <w:rPr>
          <w:lang w:val="pl-PL"/>
        </w:rPr>
        <w:t xml:space="preserve"> października 2021 r. do </w:t>
      </w:r>
      <w:r w:rsidR="003B76C4" w:rsidRPr="000D17C9">
        <w:rPr>
          <w:lang w:val="pl-PL"/>
        </w:rPr>
        <w:t>30 kwietnia</w:t>
      </w:r>
      <w:r w:rsidRPr="000D17C9">
        <w:rPr>
          <w:lang w:val="pl-PL"/>
        </w:rPr>
        <w:t xml:space="preserve"> 2022 r.</w:t>
      </w:r>
      <w:r w:rsidR="00F92B72" w:rsidRPr="000D17C9">
        <w:rPr>
          <w:lang w:val="pl-PL"/>
        </w:rPr>
        <w:t xml:space="preserve"> Ogłoszenie wyników </w:t>
      </w:r>
      <w:r w:rsidR="00AE5F75" w:rsidRPr="000D17C9">
        <w:rPr>
          <w:lang w:val="pl-PL"/>
        </w:rPr>
        <w:t>nastąpi 19.06.2021 r. podczas koncertu rodzinnego „Niezapominajka“, odbywającego się w siedzibie Organizatora.</w:t>
      </w:r>
    </w:p>
    <w:p w14:paraId="00000008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3. Celem konkursu jest uwrażliwienie społeczności szkolnych na tematykę związaną z</w:t>
      </w:r>
    </w:p>
    <w:p w14:paraId="00000009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higieną słuchu i motywowanie do projektowania rozwiązań, które można zastosować w</w:t>
      </w:r>
    </w:p>
    <w:p w14:paraId="0000000A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szkole i które mogą przyczynić się do kształtowania pozytywnych nawyków dotyczących</w:t>
      </w:r>
    </w:p>
    <w:p w14:paraId="0000000B" w14:textId="3D761FAC" w:rsidR="003E7D6F" w:rsidRPr="000D17C9" w:rsidRDefault="003B76C4">
      <w:pPr>
        <w:rPr>
          <w:lang w:val="pl-PL"/>
        </w:rPr>
      </w:pPr>
      <w:r w:rsidRPr="000D17C9">
        <w:rPr>
          <w:lang w:val="pl-PL"/>
        </w:rPr>
        <w:t>dbania o słuch.</w:t>
      </w:r>
    </w:p>
    <w:p w14:paraId="0000000C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4. Konkurs skierowany jest do szkół podstawowych oraz ponadpodstawowych z</w:t>
      </w:r>
    </w:p>
    <w:p w14:paraId="0000000D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województwa zachodniopomorskiego. Do udziału w konkursie zgłaszać się mogą</w:t>
      </w:r>
    </w:p>
    <w:p w14:paraId="0000000E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maksymalnie 30-osobowe grupy uczniów z opiekunem, reprezentujące daną szkołę.</w:t>
      </w:r>
    </w:p>
    <w:p w14:paraId="0000000F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Jedna szkoła może zgłosić jeden projekt. W tym roku konkurs odbędzie się w dwóch kategoriach.</w:t>
      </w:r>
    </w:p>
    <w:p w14:paraId="00000010" w14:textId="77777777" w:rsidR="003E7D6F" w:rsidRPr="000D17C9" w:rsidRDefault="002F43F5">
      <w:pPr>
        <w:numPr>
          <w:ilvl w:val="0"/>
          <w:numId w:val="2"/>
        </w:numPr>
        <w:rPr>
          <w:lang w:val="pl-PL"/>
        </w:rPr>
      </w:pPr>
      <w:r w:rsidRPr="000D17C9">
        <w:rPr>
          <w:lang w:val="pl-PL"/>
        </w:rPr>
        <w:t>Pierwsza kategoria jest przewidziana dla szkół, które chcą stworzyć szkolną strefę harmonii od podstaw.</w:t>
      </w:r>
    </w:p>
    <w:p w14:paraId="00000011" w14:textId="77777777" w:rsidR="003E7D6F" w:rsidRPr="000D17C9" w:rsidRDefault="002F43F5">
      <w:pPr>
        <w:numPr>
          <w:ilvl w:val="0"/>
          <w:numId w:val="2"/>
        </w:numPr>
        <w:rPr>
          <w:lang w:val="pl-PL"/>
        </w:rPr>
      </w:pPr>
      <w:r w:rsidRPr="000D17C9">
        <w:rPr>
          <w:lang w:val="pl-PL"/>
        </w:rPr>
        <w:t>W drugiej kategorii mogą zgłaszać się szkoły, które taką strefę już mają i chcą ją ulepszyć i zoptymalizować.</w:t>
      </w:r>
    </w:p>
    <w:p w14:paraId="00000012" w14:textId="38605818" w:rsidR="003E7D6F" w:rsidRPr="000D17C9" w:rsidRDefault="002F43F5">
      <w:pPr>
        <w:rPr>
          <w:lang w:val="pl-PL"/>
        </w:rPr>
      </w:pPr>
      <w:r w:rsidRPr="000D17C9">
        <w:rPr>
          <w:lang w:val="pl-PL"/>
        </w:rPr>
        <w:t xml:space="preserve">Te szkoły, które zaproponują ciekawą i “strefowo-harmoniczną” ideę na szkolny dzwonek </w:t>
      </w:r>
      <w:r w:rsidR="00AE5F75" w:rsidRPr="000D17C9">
        <w:rPr>
          <w:lang w:val="pl-PL"/>
        </w:rPr>
        <w:t>– „</w:t>
      </w:r>
      <w:r w:rsidR="000D17C9">
        <w:rPr>
          <w:lang w:val="pl-PL"/>
        </w:rPr>
        <w:t>Dobry dzwonek</w:t>
      </w:r>
      <w:r w:rsidR="00AE5F75" w:rsidRPr="000D17C9">
        <w:rPr>
          <w:lang w:val="pl-PL"/>
        </w:rPr>
        <w:t xml:space="preserve">“ </w:t>
      </w:r>
      <w:r w:rsidRPr="000D17C9">
        <w:rPr>
          <w:lang w:val="pl-PL"/>
        </w:rPr>
        <w:t>zosta</w:t>
      </w:r>
      <w:r w:rsidR="00AE5F75" w:rsidRPr="000D17C9">
        <w:rPr>
          <w:lang w:val="pl-PL"/>
        </w:rPr>
        <w:t>ną nagrodzone nagrodą specjalną</w:t>
      </w:r>
      <w:r w:rsidRPr="000D17C9">
        <w:rPr>
          <w:lang w:val="pl-PL"/>
        </w:rPr>
        <w:t xml:space="preserve">. Może to być dzwonek zainspirowany </w:t>
      </w:r>
      <w:r w:rsidR="00AE5F75" w:rsidRPr="000D17C9">
        <w:rPr>
          <w:lang w:val="pl-PL"/>
        </w:rPr>
        <w:t>np. dźwiękami natury, muzyką,</w:t>
      </w:r>
      <w:r w:rsidRPr="000D17C9">
        <w:rPr>
          <w:lang w:val="pl-PL"/>
        </w:rPr>
        <w:t xml:space="preserve"> ciszą lub ogólny koncept, który w ciekawy sposób zaznacza czasowy podział zajęć w szkołach.</w:t>
      </w:r>
    </w:p>
    <w:p w14:paraId="00000013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5. Zadaniem uczestników konkursu jest opracowanie i zaprezentowanie koncepcji na</w:t>
      </w:r>
    </w:p>
    <w:p w14:paraId="00000014" w14:textId="6FF75FC8" w:rsidR="003E7D6F" w:rsidRPr="000D17C9" w:rsidRDefault="00AE5F75">
      <w:pPr>
        <w:rPr>
          <w:lang w:val="pl-PL"/>
        </w:rPr>
      </w:pPr>
      <w:r w:rsidRPr="000D17C9">
        <w:rPr>
          <w:lang w:val="pl-PL"/>
        </w:rPr>
        <w:t>„Szkolną Strefę H</w:t>
      </w:r>
      <w:r w:rsidR="002F43F5" w:rsidRPr="000D17C9">
        <w:rPr>
          <w:lang w:val="pl-PL"/>
        </w:rPr>
        <w:t>armonii”, czyli specjalnej przestrzeni w szkole, która służy</w:t>
      </w:r>
    </w:p>
    <w:p w14:paraId="00000015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odpoczynkowi i higienie słuchu, bądź koncept dotyczący jej udoskonalenia.</w:t>
      </w:r>
    </w:p>
    <w:p w14:paraId="00000016" w14:textId="517176A2" w:rsidR="003E7D6F" w:rsidRPr="000D17C9" w:rsidRDefault="002F43F5">
      <w:pPr>
        <w:rPr>
          <w:lang w:val="pl-PL"/>
        </w:rPr>
      </w:pPr>
      <w:r w:rsidRPr="000D17C9">
        <w:rPr>
          <w:lang w:val="pl-PL"/>
        </w:rPr>
        <w:t xml:space="preserve">6. Aby </w:t>
      </w:r>
      <w:r w:rsidR="000D17C9">
        <w:rPr>
          <w:lang w:val="pl-PL"/>
        </w:rPr>
        <w:t xml:space="preserve">wziąć udział w konkursie należy </w:t>
      </w:r>
      <w:r w:rsidRPr="000D17C9">
        <w:rPr>
          <w:lang w:val="pl-PL"/>
        </w:rPr>
        <w:t xml:space="preserve">obligatoryjnie: wypełnić formularz zgłoszeniowy dostępny na stronie: usłysz.filharmonia.szczecin.pl. </w:t>
      </w:r>
    </w:p>
    <w:p w14:paraId="00000017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 xml:space="preserve">Formularz zawiera: </w:t>
      </w:r>
    </w:p>
    <w:p w14:paraId="00000018" w14:textId="77777777" w:rsidR="003E7D6F" w:rsidRPr="000D17C9" w:rsidRDefault="002F43F5">
      <w:pPr>
        <w:numPr>
          <w:ilvl w:val="0"/>
          <w:numId w:val="3"/>
        </w:numPr>
        <w:rPr>
          <w:lang w:val="pl-PL"/>
        </w:rPr>
      </w:pPr>
      <w:r w:rsidRPr="000D17C9">
        <w:rPr>
          <w:lang w:val="pl-PL"/>
        </w:rPr>
        <w:t xml:space="preserve">dane kontaktowe, </w:t>
      </w:r>
    </w:p>
    <w:p w14:paraId="4D894FD1" w14:textId="77777777" w:rsidR="004F27B4" w:rsidRPr="000D17C9" w:rsidRDefault="004F27B4" w:rsidP="004F27B4">
      <w:pPr>
        <w:numPr>
          <w:ilvl w:val="0"/>
          <w:numId w:val="3"/>
        </w:numPr>
        <w:rPr>
          <w:lang w:val="pl-PL"/>
        </w:rPr>
      </w:pPr>
      <w:r w:rsidRPr="000D17C9">
        <w:rPr>
          <w:b/>
          <w:lang w:val="pl-PL"/>
        </w:rPr>
        <w:t>kategoria I</w:t>
      </w:r>
      <w:r w:rsidRPr="000D17C9">
        <w:rPr>
          <w:lang w:val="pl-PL"/>
        </w:rPr>
        <w:t xml:space="preserve"> - opis koncepcji i celu szkolnej strefy harmonii, opis potrzeb oraz opis wkładu uczniów w tworzenie projektu, a także harmonogram realizacji koncepcji; </w:t>
      </w:r>
    </w:p>
    <w:p w14:paraId="5835BC3D" w14:textId="381349E3" w:rsidR="004F27B4" w:rsidRPr="000D17C9" w:rsidRDefault="004F27B4" w:rsidP="004F27B4">
      <w:pPr>
        <w:ind w:left="720"/>
        <w:rPr>
          <w:lang w:val="pl-PL"/>
        </w:rPr>
      </w:pPr>
      <w:r w:rsidRPr="000D17C9">
        <w:rPr>
          <w:b/>
          <w:lang w:val="pl-PL"/>
        </w:rPr>
        <w:t>kategoria II</w:t>
      </w:r>
      <w:r w:rsidRPr="000D17C9">
        <w:rPr>
          <w:lang w:val="pl-PL"/>
        </w:rPr>
        <w:t xml:space="preserve"> - opis aktualnej strefy harmonii i idei jej ulepszenia z uzasadnieniem tych zmian, jak również opis potrzeb do przeprowadzenia tych udoskonaleń,</w:t>
      </w:r>
    </w:p>
    <w:p w14:paraId="722587DB" w14:textId="22CCB045" w:rsidR="00AE5F75" w:rsidRPr="000D17C9" w:rsidRDefault="002F43F5" w:rsidP="004F27B4">
      <w:pPr>
        <w:numPr>
          <w:ilvl w:val="0"/>
          <w:numId w:val="3"/>
        </w:numPr>
        <w:rPr>
          <w:lang w:val="pl-PL"/>
        </w:rPr>
      </w:pPr>
      <w:r w:rsidRPr="000D17C9">
        <w:rPr>
          <w:lang w:val="pl-PL"/>
        </w:rPr>
        <w:t>opcjonalne miejsce na opis koncepcji na szkolny dzwonek</w:t>
      </w:r>
      <w:r w:rsidR="009264A8" w:rsidRPr="000D17C9">
        <w:rPr>
          <w:lang w:val="pl-PL"/>
        </w:rPr>
        <w:t xml:space="preserve"> – „</w:t>
      </w:r>
      <w:r w:rsidR="000D17C9">
        <w:rPr>
          <w:lang w:val="pl-PL"/>
        </w:rPr>
        <w:t>Dobry dzwonek</w:t>
      </w:r>
      <w:r w:rsidR="009264A8" w:rsidRPr="000D17C9">
        <w:rPr>
          <w:lang w:val="pl-PL"/>
        </w:rPr>
        <w:t>“</w:t>
      </w:r>
    </w:p>
    <w:p w14:paraId="0000001B" w14:textId="77777777" w:rsidR="003E7D6F" w:rsidRPr="000D17C9" w:rsidRDefault="002F43F5">
      <w:pPr>
        <w:numPr>
          <w:ilvl w:val="0"/>
          <w:numId w:val="3"/>
        </w:numPr>
        <w:rPr>
          <w:lang w:val="pl-PL"/>
        </w:rPr>
      </w:pPr>
      <w:r w:rsidRPr="000D17C9">
        <w:rPr>
          <w:lang w:val="pl-PL"/>
        </w:rPr>
        <w:t>opcjonalnie można dołączyć dokumentację fotograficzną lub filmową procesu powstawania koncepcji strefy oraz inne pliki prezentujące koncepcję jak np. projekty, rysunki, pliki wideo. Dopuszczalne liczby i formaty plików:</w:t>
      </w:r>
    </w:p>
    <w:p w14:paraId="0000001C" w14:textId="77777777" w:rsidR="003E7D6F" w:rsidRPr="000D17C9" w:rsidRDefault="002F43F5">
      <w:pPr>
        <w:numPr>
          <w:ilvl w:val="1"/>
          <w:numId w:val="3"/>
        </w:numPr>
        <w:rPr>
          <w:lang w:val="pl-PL"/>
        </w:rPr>
      </w:pPr>
      <w:r w:rsidRPr="000D17C9">
        <w:rPr>
          <w:lang w:val="pl-PL"/>
        </w:rPr>
        <w:t>zdjęcia: maksymalnie 6 w formacie jpg, nie większe niż 5 MG każde;</w:t>
      </w:r>
    </w:p>
    <w:p w14:paraId="0000001D" w14:textId="77777777" w:rsidR="003E7D6F" w:rsidRPr="000D17C9" w:rsidRDefault="002F43F5">
      <w:pPr>
        <w:numPr>
          <w:ilvl w:val="1"/>
          <w:numId w:val="3"/>
        </w:numPr>
        <w:rPr>
          <w:lang w:val="pl-PL"/>
        </w:rPr>
      </w:pPr>
      <w:r w:rsidRPr="000D17C9">
        <w:rPr>
          <w:lang w:val="pl-PL"/>
        </w:rPr>
        <w:t>filmy – w formacie MP4 lub MOV o czasie trwania nie dłuższym niż 4 minuty.</w:t>
      </w:r>
    </w:p>
    <w:p w14:paraId="0000001E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7. Formularz zgłoszeniowy wraz z ewentualną dokumentacją fotograficzną lub filmową</w:t>
      </w:r>
    </w:p>
    <w:p w14:paraId="00000021" w14:textId="7E37915C" w:rsidR="003E7D6F" w:rsidRPr="000D17C9" w:rsidRDefault="002F43F5">
      <w:pPr>
        <w:rPr>
          <w:lang w:val="pl-PL"/>
        </w:rPr>
      </w:pPr>
      <w:r w:rsidRPr="000D17C9">
        <w:rPr>
          <w:lang w:val="pl-PL"/>
        </w:rPr>
        <w:t xml:space="preserve">należy </w:t>
      </w:r>
      <w:r w:rsidR="009264A8" w:rsidRPr="000D17C9">
        <w:rPr>
          <w:lang w:val="pl-PL"/>
        </w:rPr>
        <w:t>wypełnić</w:t>
      </w:r>
      <w:r w:rsidRPr="000D17C9">
        <w:rPr>
          <w:lang w:val="pl-PL"/>
        </w:rPr>
        <w:t xml:space="preserve"> do dnia 30.04.2022 r. Pliki dodatkowe</w:t>
      </w:r>
      <w:r w:rsidR="009264A8" w:rsidRPr="000D17C9">
        <w:rPr>
          <w:lang w:val="pl-PL"/>
        </w:rPr>
        <w:t xml:space="preserve"> </w:t>
      </w:r>
      <w:r w:rsidRPr="000D17C9">
        <w:rPr>
          <w:lang w:val="pl-PL"/>
        </w:rPr>
        <w:t xml:space="preserve">(zdjęcia, filmy, skany) należy zamieścić w serwisie umożliwiającym przesyłanie multimediów (np. </w:t>
      </w:r>
      <w:proofErr w:type="spellStart"/>
      <w:r w:rsidRPr="000D17C9">
        <w:rPr>
          <w:lang w:val="pl-PL"/>
        </w:rPr>
        <w:t>WeTransfer</w:t>
      </w:r>
      <w:proofErr w:type="spellEnd"/>
      <w:r w:rsidRPr="000D17C9">
        <w:rPr>
          <w:lang w:val="pl-PL"/>
        </w:rPr>
        <w:t xml:space="preserve">, </w:t>
      </w:r>
      <w:proofErr w:type="spellStart"/>
      <w:r w:rsidRPr="000D17C9">
        <w:rPr>
          <w:lang w:val="pl-PL"/>
        </w:rPr>
        <w:t>Dropbox</w:t>
      </w:r>
      <w:proofErr w:type="spellEnd"/>
      <w:r w:rsidRPr="000D17C9">
        <w:rPr>
          <w:lang w:val="pl-PL"/>
        </w:rPr>
        <w:t>), a w formularzu zgłoszeniowym należy podać link do pobrania plików.</w:t>
      </w:r>
    </w:p>
    <w:p w14:paraId="00000023" w14:textId="47F112B0" w:rsidR="003E7D6F" w:rsidRPr="000D17C9" w:rsidRDefault="002F43F5">
      <w:pPr>
        <w:rPr>
          <w:lang w:val="pl-PL"/>
        </w:rPr>
      </w:pPr>
      <w:r w:rsidRPr="000D17C9">
        <w:rPr>
          <w:lang w:val="pl-PL"/>
        </w:rPr>
        <w:lastRenderedPageBreak/>
        <w:t>8. Komisja konkursowa spośród nadesłanych zgł</w:t>
      </w:r>
      <w:r w:rsidR="004F27B4" w:rsidRPr="000D17C9">
        <w:rPr>
          <w:lang w:val="pl-PL"/>
        </w:rPr>
        <w:t xml:space="preserve">oszeń wybierze </w:t>
      </w:r>
      <w:r w:rsidR="005F2540" w:rsidRPr="000D17C9">
        <w:rPr>
          <w:lang w:val="pl-PL"/>
        </w:rPr>
        <w:t>zwycięzcę w</w:t>
      </w:r>
      <w:r w:rsidR="004F27B4" w:rsidRPr="000D17C9">
        <w:rPr>
          <w:lang w:val="pl-PL"/>
        </w:rPr>
        <w:t xml:space="preserve"> pierwszej kategorii </w:t>
      </w:r>
      <w:r w:rsidR="005F2540" w:rsidRPr="000D17C9">
        <w:rPr>
          <w:lang w:val="pl-PL"/>
        </w:rPr>
        <w:t>i zwycięzcę</w:t>
      </w:r>
      <w:r w:rsidR="004F27B4" w:rsidRPr="000D17C9">
        <w:rPr>
          <w:lang w:val="pl-PL"/>
        </w:rPr>
        <w:t xml:space="preserve"> w drugiej kategorii. Organizator przewidział również </w:t>
      </w:r>
      <w:r w:rsidR="005F2540" w:rsidRPr="000D17C9">
        <w:rPr>
          <w:lang w:val="pl-PL"/>
        </w:rPr>
        <w:t xml:space="preserve">wyróżnienia za ciekawe pomysły oraz </w:t>
      </w:r>
      <w:r w:rsidR="004F27B4" w:rsidRPr="000D17C9">
        <w:rPr>
          <w:lang w:val="pl-PL"/>
        </w:rPr>
        <w:t>nagrodę specjalną –</w:t>
      </w:r>
      <w:r w:rsidRPr="000D17C9">
        <w:rPr>
          <w:lang w:val="pl-PL"/>
        </w:rPr>
        <w:t xml:space="preserve"> “</w:t>
      </w:r>
      <w:r w:rsidR="000D17C9">
        <w:rPr>
          <w:lang w:val="pl-PL"/>
        </w:rPr>
        <w:t>Dobry dzwonek</w:t>
      </w:r>
      <w:r w:rsidRPr="000D17C9">
        <w:rPr>
          <w:lang w:val="pl-PL"/>
        </w:rPr>
        <w:t xml:space="preserve">”. Zwycięzcy konkursu zostaną ogłoszeni 19 czerwca 2022.  </w:t>
      </w:r>
    </w:p>
    <w:p w14:paraId="00000024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 xml:space="preserve">9. Szkoła, która zdobędzie I miejsce w obu kategoriach uzyska status partnera kampanii „Słyszę Dobre Dźwięki”, realizowanej przez Organizatora, i otrzyma nagrody rzeczowe. Dodatkowo, zwycięska koncepcja zostanie nagrodzona przez partnera kampanii, firmę </w:t>
      </w:r>
      <w:proofErr w:type="spellStart"/>
      <w:r w:rsidRPr="000D17C9">
        <w:rPr>
          <w:lang w:val="pl-PL"/>
        </w:rPr>
        <w:t>Ecophon</w:t>
      </w:r>
      <w:proofErr w:type="spellEnd"/>
      <w:r w:rsidRPr="000D17C9">
        <w:rPr>
          <w:lang w:val="pl-PL"/>
        </w:rPr>
        <w:t>, dodatkową nagrodą w postaci wsparcia w wyciszeniu przestrzeni oddanej na użytek szkolnej strefy harmonii.</w:t>
      </w:r>
    </w:p>
    <w:p w14:paraId="00000025" w14:textId="169E60FC" w:rsidR="003E7D6F" w:rsidRPr="000D17C9" w:rsidRDefault="005F2540">
      <w:pPr>
        <w:rPr>
          <w:lang w:val="pl-PL"/>
        </w:rPr>
      </w:pPr>
      <w:r w:rsidRPr="000D17C9">
        <w:rPr>
          <w:lang w:val="pl-PL"/>
        </w:rPr>
        <w:t>10. Dla zwycięzców z obu kategorii</w:t>
      </w:r>
      <w:r w:rsidR="002F43F5" w:rsidRPr="000D17C9">
        <w:rPr>
          <w:lang w:val="pl-PL"/>
        </w:rPr>
        <w:t xml:space="preserve"> </w:t>
      </w:r>
      <w:r w:rsidRPr="000D17C9">
        <w:rPr>
          <w:lang w:val="pl-PL"/>
        </w:rPr>
        <w:t>konkursu</w:t>
      </w:r>
      <w:r w:rsidR="002F43F5" w:rsidRPr="000D17C9">
        <w:rPr>
          <w:lang w:val="pl-PL"/>
        </w:rPr>
        <w:t xml:space="preserve"> Organizator przewidział nagrody rzeczowe:</w:t>
      </w:r>
    </w:p>
    <w:p w14:paraId="00000026" w14:textId="77777777" w:rsidR="003E7D6F" w:rsidRPr="000D17C9" w:rsidRDefault="002F43F5">
      <w:pPr>
        <w:numPr>
          <w:ilvl w:val="0"/>
          <w:numId w:val="1"/>
        </w:numPr>
        <w:rPr>
          <w:lang w:val="pl-PL"/>
        </w:rPr>
      </w:pPr>
      <w:r w:rsidRPr="000D17C9">
        <w:rPr>
          <w:lang w:val="pl-PL"/>
        </w:rPr>
        <w:t>wyposażenie i doposażenie stref harmonii (np. meble, rośliny, dekoracje)</w:t>
      </w:r>
    </w:p>
    <w:p w14:paraId="0666C2E2" w14:textId="204FE908" w:rsidR="000D17C9" w:rsidRPr="000D17C9" w:rsidRDefault="002F43F5" w:rsidP="000D17C9">
      <w:pPr>
        <w:numPr>
          <w:ilvl w:val="0"/>
          <w:numId w:val="1"/>
        </w:numPr>
        <w:rPr>
          <w:lang w:val="pl-PL"/>
        </w:rPr>
      </w:pPr>
      <w:r w:rsidRPr="000D17C9">
        <w:rPr>
          <w:lang w:val="pl-PL"/>
        </w:rPr>
        <w:t>płyty i wydawnictwa Filharmonii:</w:t>
      </w:r>
      <w:bookmarkStart w:id="0" w:name="_GoBack"/>
      <w:bookmarkEnd w:id="0"/>
    </w:p>
    <w:p w14:paraId="00000028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Organizator dopuszcza zmiany w układzie nagród.</w:t>
      </w:r>
    </w:p>
    <w:p w14:paraId="00000029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11. Zwycięzcy zostaną poinformowani o zdobytej nagrodzie drogą mailową, na adres</w:t>
      </w:r>
    </w:p>
    <w:p w14:paraId="0000002A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podany w formularzu, w ciągu 30 dni od zakończenia terminu nadsyłania zgłoszeń.</w:t>
      </w:r>
    </w:p>
    <w:p w14:paraId="0000002C" w14:textId="1CB5BF33" w:rsidR="003E7D6F" w:rsidRPr="000D17C9" w:rsidRDefault="002F43F5">
      <w:pPr>
        <w:rPr>
          <w:lang w:val="pl-PL"/>
        </w:rPr>
      </w:pPr>
      <w:r w:rsidRPr="000D17C9">
        <w:rPr>
          <w:lang w:val="pl-PL"/>
        </w:rPr>
        <w:t>12. R</w:t>
      </w:r>
      <w:r w:rsidR="005F2540" w:rsidRPr="000D17C9">
        <w:rPr>
          <w:lang w:val="pl-PL"/>
        </w:rPr>
        <w:t xml:space="preserve">eprezentanci szkół, którzy zwyciężą w obu kategoriach </w:t>
      </w:r>
      <w:r w:rsidRPr="000D17C9">
        <w:rPr>
          <w:lang w:val="pl-PL"/>
        </w:rPr>
        <w:t>zostaną zaproszeni do udziału w wydarzeniu Organizatora, podczas którego nastąpi wręczenie nagród.</w:t>
      </w:r>
    </w:p>
    <w:p w14:paraId="0000002D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13. Opiekunowie grup, które zostaną zaproszone na wręczenie nagród, są zobowiązani do</w:t>
      </w:r>
    </w:p>
    <w:p w14:paraId="0000002E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zgromadzenia i przekazania Organizatorowi zgód opiekunów prawnych na publikację</w:t>
      </w:r>
    </w:p>
    <w:p w14:paraId="0000002F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wizerunku uczniów. Formularz zostanie przekazany opiekunom nagrodzonych grup w</w:t>
      </w:r>
    </w:p>
    <w:p w14:paraId="00000030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korespondencji e-mail.</w:t>
      </w:r>
    </w:p>
    <w:p w14:paraId="00000031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14. Uczestnictwo w konkursie jest równoznaczne z wyrażeniem zgody na przetwarzanie</w:t>
      </w:r>
    </w:p>
    <w:p w14:paraId="00000032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danych osobowych (zgodnie z obowiązującymi przepisami prawa o ochronie danych</w:t>
      </w:r>
    </w:p>
    <w:p w14:paraId="00000033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osobowych), zarówno dla celów organizacji i przeprowadzenia konkursu, wyłonienia i</w:t>
      </w:r>
    </w:p>
    <w:p w14:paraId="00000034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powiadomienia zwycięzców oraz przekazania nagród, w szeroko pojętych celach</w:t>
      </w:r>
    </w:p>
    <w:p w14:paraId="00000035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marketingowych i promocyjnych działalności Organizatora, a także w celach statystycznych,</w:t>
      </w:r>
    </w:p>
    <w:p w14:paraId="00000036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analitycznych oraz nawiązywania kontaktu z właścicielem danych. Szczegółowe zasady</w:t>
      </w:r>
    </w:p>
    <w:p w14:paraId="00000037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przetwarzania przez Filharmonię im. Mieczysława Karłowicza w Szczecinie udostępnionych</w:t>
      </w:r>
    </w:p>
    <w:p w14:paraId="00000038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przez uczestników konkursu danych osobowych dostępne są pod adresami:</w:t>
      </w:r>
    </w:p>
    <w:p w14:paraId="00000039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http://filharmonia.szczecin.pl/rodo oraz http://filharmonia.szczecin.pl/polityka_prywatnosci.</w:t>
      </w:r>
    </w:p>
    <w:p w14:paraId="0000003A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15. W sprawach spornych ostateczna interpretacja regulaminu należy do Organizatora.</w:t>
      </w:r>
    </w:p>
    <w:p w14:paraId="0000003B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16. Organizator zastrzega sobie prawo do zmian i poprawek w niniejszym regulaminie.</w:t>
      </w:r>
    </w:p>
    <w:p w14:paraId="0000003C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17. Wszelkie informacje dotyczące konkursu można uzyskać w Filharmonii im.</w:t>
      </w:r>
    </w:p>
    <w:p w14:paraId="0000003D" w14:textId="77777777" w:rsidR="003E7D6F" w:rsidRPr="000D17C9" w:rsidRDefault="002F43F5">
      <w:pPr>
        <w:rPr>
          <w:lang w:val="pl-PL"/>
        </w:rPr>
      </w:pPr>
      <w:r w:rsidRPr="000D17C9">
        <w:rPr>
          <w:lang w:val="pl-PL"/>
        </w:rPr>
        <w:t>Mieczysława Karłowicza w Szczecinie, ul. Małopolska 48, 70-515 Szczecin, lub pod adresem e-mail: uslysz@filharmonia.szczecin.pl.</w:t>
      </w:r>
    </w:p>
    <w:p w14:paraId="0000003E" w14:textId="77777777" w:rsidR="003E7D6F" w:rsidRPr="000D17C9" w:rsidRDefault="003E7D6F">
      <w:pPr>
        <w:rPr>
          <w:lang w:val="pl-PL"/>
        </w:rPr>
      </w:pPr>
    </w:p>
    <w:sectPr w:rsidR="003E7D6F" w:rsidRPr="000D17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0D8"/>
    <w:multiLevelType w:val="hybridMultilevel"/>
    <w:tmpl w:val="58204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970"/>
    <w:multiLevelType w:val="hybridMultilevel"/>
    <w:tmpl w:val="8DD49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7F2"/>
    <w:multiLevelType w:val="hybridMultilevel"/>
    <w:tmpl w:val="773C9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DC7A64"/>
    <w:multiLevelType w:val="multilevel"/>
    <w:tmpl w:val="59A6B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E5026C"/>
    <w:multiLevelType w:val="hybridMultilevel"/>
    <w:tmpl w:val="0C383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CA20F7"/>
    <w:multiLevelType w:val="multilevel"/>
    <w:tmpl w:val="92CE6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1E63A0"/>
    <w:multiLevelType w:val="multilevel"/>
    <w:tmpl w:val="6ED2D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6F"/>
    <w:rsid w:val="000D17C9"/>
    <w:rsid w:val="002F43F5"/>
    <w:rsid w:val="003B76C4"/>
    <w:rsid w:val="003E7D6F"/>
    <w:rsid w:val="004F27B4"/>
    <w:rsid w:val="005F2540"/>
    <w:rsid w:val="007D65AE"/>
    <w:rsid w:val="009264A8"/>
    <w:rsid w:val="00AE5F75"/>
    <w:rsid w:val="00F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014C9-7409-4041-9FC6-0F64AD80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E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Wilińska</cp:lastModifiedBy>
  <cp:revision>4</cp:revision>
  <dcterms:created xsi:type="dcterms:W3CDTF">2021-09-27T15:16:00Z</dcterms:created>
  <dcterms:modified xsi:type="dcterms:W3CDTF">2021-09-30T13:23:00Z</dcterms:modified>
</cp:coreProperties>
</file>